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35" w:rsidRDefault="00401435" w:rsidP="002F44AF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01435" w:rsidRDefault="00401435" w:rsidP="002F44AF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(внеурочная деятельность 2013-2014 учебный год)</w:t>
      </w:r>
    </w:p>
    <w:p w:rsidR="00401435" w:rsidRDefault="00401435" w:rsidP="002F44AF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435" w:rsidRDefault="00401435" w:rsidP="002F44AF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ФГОС в первых и вторых классах  осуществляется обязательная часть учебного плана и программы внеурочной деятельности.</w:t>
      </w:r>
    </w:p>
    <w:p w:rsidR="00401435" w:rsidRDefault="00401435" w:rsidP="002F44AF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435" w:rsidRDefault="00401435" w:rsidP="002F44AF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</w:t>
      </w:r>
      <w:hyperlink r:id="rId5" w:history="1">
        <w:r>
          <w:rPr>
            <w:rStyle w:val="Strong"/>
            <w:b w:val="0"/>
            <w:bCs w:val="0"/>
            <w:sz w:val="28"/>
            <w:szCs w:val="28"/>
          </w:rPr>
          <w:t>программ внеурочной деятельности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401435" w:rsidRDefault="00401435" w:rsidP="002F44A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-непрерывное дополнительное образование как механизм обеспечения полноты </w:t>
      </w:r>
    </w:p>
    <w:p w:rsidR="00401435" w:rsidRDefault="00401435" w:rsidP="002F44A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цельности образования в целом;</w:t>
      </w:r>
    </w:p>
    <w:p w:rsidR="00401435" w:rsidRDefault="00401435" w:rsidP="002F44A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индивидуальности каждого ребёнка в процессе  социального и профессионального  самоопределения в системе внеурочной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>-системная организация управления учебно-воспитательным процессом.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требованиями Стандарта внеурочная деятельность организуется по направлениям развития личности;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духовно – нравственное направление</w:t>
      </w:r>
      <w:r>
        <w:rPr>
          <w:rFonts w:ascii="Times New Roman" w:hAnsi="Times New Roman" w:cs="Times New Roman"/>
          <w:sz w:val="28"/>
          <w:szCs w:val="28"/>
        </w:rPr>
        <w:t>: проект «Я и моя семья», основная цель которого создание и совершенствование системы патриотического и духовно – нравственного воспитания для формирования социально активной личности гражданина;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: кружок «Мастерская игрушек», «Юные кудесники» (Прикладное народное творчество, пластика, танцевальный кружок): формирование художественной культуры школьников как части культуры духовной, приобщение к миру искусства; </w:t>
      </w:r>
    </w:p>
    <w:p w:rsidR="00401435" w:rsidRDefault="00401435" w:rsidP="002F44A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общекультурное  направление</w:t>
      </w:r>
      <w:r>
        <w:rPr>
          <w:rFonts w:ascii="Times New Roman" w:hAnsi="Times New Roman" w:cs="Times New Roman"/>
          <w:sz w:val="28"/>
          <w:szCs w:val="28"/>
        </w:rPr>
        <w:t xml:space="preserve">: «Подмостки Прикамья», всестороннее развитие творчески возможностей ребёнка, формирование способностей и качеств личности посредством занятий в этих коллективах, развитие сценической речи;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общеинтеллектуальное  направление</w:t>
      </w:r>
      <w:r>
        <w:rPr>
          <w:rFonts w:ascii="Times New Roman" w:hAnsi="Times New Roman" w:cs="Times New Roman"/>
          <w:sz w:val="28"/>
          <w:szCs w:val="28"/>
        </w:rPr>
        <w:t xml:space="preserve">: проект «Прекрасное рядом», «Инфознайка», «Риторика», создание условий для интеллектуального, нравственно – эстетического развития младших школьников через совершенствование их языкового мышления, речевой культуры, детского речевого творчества; </w:t>
      </w:r>
    </w:p>
    <w:p w:rsidR="00401435" w:rsidRDefault="00401435" w:rsidP="002F44A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спортивно – оздоровительное направление</w:t>
      </w:r>
      <w:r>
        <w:rPr>
          <w:rFonts w:ascii="Times New Roman" w:hAnsi="Times New Roman" w:cs="Times New Roman"/>
          <w:sz w:val="28"/>
          <w:szCs w:val="28"/>
        </w:rPr>
        <w:t>: секция «Подвижные игры», проект «Здоровейка»: развитие ребёнка при сохранении здоровья в соответствии с принципом природосообразности;</w:t>
      </w:r>
    </w:p>
    <w:p w:rsidR="00401435" w:rsidRDefault="00401435" w:rsidP="002F44A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знакомство младших школьников 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u w:val="single"/>
        </w:rPr>
        <w:t>-школой</w:t>
      </w:r>
      <w:r>
        <w:rPr>
          <w:rFonts w:ascii="Times New Roman" w:hAnsi="Times New Roman" w:cs="Times New Roman"/>
          <w:sz w:val="28"/>
          <w:szCs w:val="28"/>
        </w:rPr>
        <w:t xml:space="preserve"> начинается благодаря широкому спектру курсов дополнительного образования, реализуемых в рамках программы «Школа юных изобретателей». Среди них:</w:t>
      </w:r>
    </w:p>
    <w:p w:rsidR="00401435" w:rsidRDefault="00401435" w:rsidP="002F44AF">
      <w:pPr>
        <w:pStyle w:val="ConsNormal"/>
        <w:widowControl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компьютерных волшебников,</w:t>
      </w:r>
    </w:p>
    <w:p w:rsidR="00401435" w:rsidRDefault="00401435" w:rsidP="002F44AF">
      <w:pPr>
        <w:pStyle w:val="ConsNormal"/>
        <w:widowControl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в картинках,</w:t>
      </w:r>
    </w:p>
    <w:p w:rsidR="00401435" w:rsidRDefault="00401435" w:rsidP="002F44AF">
      <w:pPr>
        <w:pStyle w:val="ConsNormal"/>
        <w:widowControl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в бумаге,</w:t>
      </w:r>
    </w:p>
    <w:p w:rsidR="00401435" w:rsidRDefault="00401435" w:rsidP="002F44AF">
      <w:pPr>
        <w:pStyle w:val="ConsNormal"/>
        <w:widowControl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иоделирования,</w:t>
      </w:r>
    </w:p>
    <w:p w:rsidR="00401435" w:rsidRDefault="00401435" w:rsidP="002F44AF">
      <w:pPr>
        <w:pStyle w:val="ConsNormal"/>
        <w:widowControl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Заработало! Занимательная механика,</w:t>
      </w:r>
    </w:p>
    <w:p w:rsidR="00401435" w:rsidRDefault="00401435" w:rsidP="002F44AF">
      <w:pPr>
        <w:pStyle w:val="ConsNormal"/>
        <w:widowControl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вольт. Основы робототехники,</w:t>
      </w:r>
    </w:p>
    <w:p w:rsidR="00401435" w:rsidRDefault="00401435" w:rsidP="002F44AF">
      <w:pPr>
        <w:pStyle w:val="ConsNormal"/>
        <w:widowControl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Творим и программируем,</w:t>
      </w:r>
    </w:p>
    <w:p w:rsidR="00401435" w:rsidRDefault="00401435" w:rsidP="002F44AF">
      <w:pPr>
        <w:pStyle w:val="ConsNormal"/>
        <w:widowControl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Неофициальный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35" w:rsidRDefault="00401435" w:rsidP="002F44AF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 программ внеурочной деятельности обучающихся первых классов будет происходить как за счёт ресурсов образовательного учреждения, так и с привлечением педагогов учреждений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развития потенциала одарённых и талантливых детей  разработаны с участием самих обучающихся и их родителей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401435" w:rsidRDefault="00401435" w:rsidP="002F44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Внеурочную деятельность реализуется в виде экскурсий, кружков, секций, олимпиад, соревнований и т.п.</w:t>
      </w:r>
    </w:p>
    <w:p w:rsidR="00401435" w:rsidRDefault="00401435" w:rsidP="002F44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таких видов деятельности как чтение, музыкальные за</w:t>
      </w:r>
      <w:r>
        <w:rPr>
          <w:rFonts w:ascii="Times New Roman" w:hAnsi="Times New Roman" w:cs="Times New Roman"/>
          <w:sz w:val="28"/>
          <w:szCs w:val="28"/>
        </w:rPr>
        <w:softHyphen/>
        <w:t>нятия, рисование, лепка, рукоделие, тихие игры, составляют не более 50 минут в день для  обучающихся 1, 2, 3-х классов, не более полутора часов в день - для остальных классов. На музыкальных занятиях  используются элементы ритмики и хореографии. Просмотры телепередач и кинофильмов планируется прово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дить два раза в неделю с ограничением длительности просмотра до 1 часа для обучающихся 1-3 классов и 1,5— для обучающихся 4-8 классов. </w:t>
      </w:r>
    </w:p>
    <w:p w:rsidR="00401435" w:rsidRDefault="00401435" w:rsidP="002F44AF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различных видов внеурочной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ности используются общешкольные помещения: читальный, актовый и спортивный залы, библиотека, а также помещения центра дополнительного образования для детей «Луч» и других центров детского досуга, выбранных для реализации внеурочной деятельности в индивидуальном порядке.</w:t>
      </w:r>
    </w:p>
    <w:p w:rsidR="00401435" w:rsidRDefault="00401435" w:rsidP="002F44AF">
      <w:pPr>
        <w:jc w:val="both"/>
        <w:rPr>
          <w:sz w:val="28"/>
          <w:szCs w:val="28"/>
        </w:rPr>
        <w:sectPr w:rsidR="00401435" w:rsidSect="00F37B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1435" w:rsidRPr="000F7D8D" w:rsidRDefault="00401435" w:rsidP="00F37B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D8D">
        <w:rPr>
          <w:rFonts w:ascii="Times New Roman" w:hAnsi="Times New Roman" w:cs="Times New Roman"/>
        </w:rPr>
        <w:t>УТВЕРЖДАЮ: _______________</w:t>
      </w:r>
    </w:p>
    <w:p w:rsidR="00401435" w:rsidRPr="000F7D8D" w:rsidRDefault="00401435" w:rsidP="00F37BDD">
      <w:pPr>
        <w:ind w:left="6372"/>
        <w:rPr>
          <w:rFonts w:ascii="Times New Roman" w:hAnsi="Times New Roman" w:cs="Times New Roman"/>
        </w:rPr>
      </w:pPr>
      <w:r w:rsidRPr="000F7D8D">
        <w:rPr>
          <w:rFonts w:ascii="Times New Roman" w:hAnsi="Times New Roman" w:cs="Times New Roman"/>
        </w:rPr>
        <w:t xml:space="preserve">Директор МАОУ «СОШ №10» В.В. </w:t>
      </w:r>
      <w:r>
        <w:rPr>
          <w:rFonts w:ascii="Times New Roman" w:hAnsi="Times New Roman" w:cs="Times New Roman"/>
        </w:rPr>
        <w:t xml:space="preserve">            </w:t>
      </w:r>
      <w:r w:rsidRPr="000F7D8D">
        <w:rPr>
          <w:rFonts w:ascii="Times New Roman" w:hAnsi="Times New Roman" w:cs="Times New Roman"/>
        </w:rPr>
        <w:t>Ефимова</w:t>
      </w:r>
    </w:p>
    <w:p w:rsidR="00401435" w:rsidRDefault="00401435" w:rsidP="00F37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92D">
        <w:rPr>
          <w:rFonts w:ascii="Times New Roman" w:hAnsi="Times New Roman" w:cs="Times New Roman"/>
          <w:sz w:val="24"/>
          <w:szCs w:val="24"/>
        </w:rPr>
        <w:t>Сетка внеурочных занятий</w:t>
      </w:r>
    </w:p>
    <w:tbl>
      <w:tblPr>
        <w:tblW w:w="154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701"/>
        <w:gridCol w:w="1559"/>
        <w:gridCol w:w="1843"/>
        <w:gridCol w:w="1985"/>
        <w:gridCol w:w="2126"/>
        <w:gridCol w:w="2268"/>
        <w:gridCol w:w="1843"/>
      </w:tblGrid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Вежливые ребята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Прекрасное рядом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Подмостки Прикамья</w:t>
            </w:r>
          </w:p>
        </w:tc>
        <w:tc>
          <w:tcPr>
            <w:tcW w:w="1559" w:type="dxa"/>
          </w:tcPr>
          <w:p w:rsidR="00401435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Подмостки Прикамья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«Весёлые нотки»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Маленький пермяк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Подмостки Прикамья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Подмостки Прикамья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Подмостки Прикамья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Маленькие россияне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Сказка здоровья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Первые шаги к здоровью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</w:tr>
    </w:tbl>
    <w:p w:rsidR="00401435" w:rsidRPr="00E0201E" w:rsidRDefault="00401435" w:rsidP="00F37B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701"/>
        <w:gridCol w:w="1559"/>
        <w:gridCol w:w="1843"/>
        <w:gridCol w:w="1985"/>
        <w:gridCol w:w="2126"/>
        <w:gridCol w:w="2268"/>
        <w:gridCol w:w="1843"/>
      </w:tblGrid>
      <w:tr w:rsidR="00401435" w:rsidRPr="00606B12" w:rsidTr="00FB1096">
        <w:trPr>
          <w:trHeight w:val="542"/>
        </w:trPr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401435" w:rsidRPr="00606B12" w:rsidTr="00FB1096">
        <w:tc>
          <w:tcPr>
            <w:tcW w:w="209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559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85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6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268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3" w:type="dxa"/>
          </w:tcPr>
          <w:p w:rsidR="00401435" w:rsidRPr="00606B12" w:rsidRDefault="00401435" w:rsidP="00FB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401435" w:rsidRDefault="00401435" w:rsidP="00F37BDD"/>
    <w:p w:rsidR="00401435" w:rsidRDefault="00401435" w:rsidP="002F44AF">
      <w:pPr>
        <w:jc w:val="both"/>
        <w:rPr>
          <w:sz w:val="28"/>
          <w:szCs w:val="28"/>
        </w:rPr>
      </w:pPr>
    </w:p>
    <w:p w:rsidR="00401435" w:rsidRDefault="00401435"/>
    <w:p w:rsidR="00401435" w:rsidRDefault="00401435"/>
    <w:p w:rsidR="00401435" w:rsidRDefault="00401435"/>
    <w:p w:rsidR="00401435" w:rsidRDefault="00401435"/>
    <w:p w:rsidR="00401435" w:rsidRDefault="00401435"/>
    <w:p w:rsidR="00401435" w:rsidRDefault="00401435"/>
    <w:sectPr w:rsidR="00401435" w:rsidSect="00F37B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62C"/>
    <w:multiLevelType w:val="hybridMultilevel"/>
    <w:tmpl w:val="3198050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4AF"/>
    <w:rsid w:val="000F7D8D"/>
    <w:rsid w:val="0013792D"/>
    <w:rsid w:val="002F44AF"/>
    <w:rsid w:val="00401435"/>
    <w:rsid w:val="00565587"/>
    <w:rsid w:val="00606B12"/>
    <w:rsid w:val="00D51A6A"/>
    <w:rsid w:val="00E0201E"/>
    <w:rsid w:val="00F37BDD"/>
    <w:rsid w:val="00FB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44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F4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127.omsk.edu.ru/Dlj_roditeleei/setka_dop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774</Words>
  <Characters>4414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</cp:lastModifiedBy>
  <cp:revision>3</cp:revision>
  <dcterms:created xsi:type="dcterms:W3CDTF">2013-10-07T14:24:00Z</dcterms:created>
  <dcterms:modified xsi:type="dcterms:W3CDTF">2013-11-28T16:48:00Z</dcterms:modified>
</cp:coreProperties>
</file>